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Solothurn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Solothurn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14.04. Fr Karfreitag · 17.04. Mo Ostermontag (nicht gesetzlich) · 01.05. Mo Tag der Arbeit (halber Tag) · 25.05. Do Auffahrt · 05.06. Mo Pfingstmontag (teilweise) · 15.06. Do Fronleichnam (teilweise) · 01.08. Di Bundesfeier · 15.08. Di Mariä Himmelfahrt (teilweise) · 01.11. Mi Allerheiligen (teilweise) · 08.12. Fr Mariä Empfängnis (teilweise) · 25.12. Mo Weihnachtstag · 26.12. Di Stephanstag (teilweise)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27.12.2027–07.01.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27.12.2027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(nicht gesetzlich)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(Mo 01.05.), Auffahrt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(teilweise) (Mo 05.06.), Fronleichnam (teilweise)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(teilweise)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(Fr 08.12.), Weihnachtstag (Mo 25.12.), Stephanstag (teilweise)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27.12.2027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Solothurn</dc:title>
  <dc:creator>kalenderblick.de</dc:creator>
  <dc:description>Quelle: kalenderblick.de/kalender/vorlagen/solothurn/ – Feiertage im Kanton Solothurn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2026-10-27T06:32:30.197Z</dcterms:created>
  <dcterms:modified xsi:type="dcterms:W3CDTF">2026-10-27T06:32:30.197Z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