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Salzburg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Salzburg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26.03. Mo Ostermontag · 01.05. Di Staatsfeiertag · 03.05. Do Christi Himmelfahrt · 14.05. Mo Pfingstmontag · 24.05. Do Fronleichnam · 15.08. Mi Mariä Himmelfahrt · 24.09. Mo Rupertitag (teilweise) · 26.10. Fr Nationalfeiertag · 01.11. Do Allerheiligen · 08.12. Sa Mariä Empfängnis · 25.12. Di Christtag · 26.12. Mi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Rupertitag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Rupertitag (teilweise) (Mo 24.09.)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Salzburg</dc:title>
  <dc:creator>kalenderblick.de</dc:creator>
  <dc:description>Quelle: kalenderblick.de/kalender/vorlagen/salzburg/ – Feiertage in Salzburg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2026-10-27T07:17:00.231Z</dcterms:created>
  <dcterms:modified xsi:type="dcterms:W3CDTF">2026-10-27T07:17:00.231Z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