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Jura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Jura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· 18.04. Fr Karfreitag · 21.04. Mo Ostermontag · 01.05. Do Tag der Arbeit · 29.05. Do Auffahrt · 09.06. Mo Pfingstmontag · 19.06. Do Fronleichnam · 01.08. Fr Bundesfeier · 15.08. Fr Mariä Himmelfahrt · 01.11. Sa Allerheiligen · 25.12. Do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Jura</dc:title>
  <dc:creator>kalenderblick.de</dc:creator>
  <dc:description>Quelle: kalenderblick.de/kalender/vorlagen/jura/ – Feiertage im Kanton Jura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2026-10-27T07:18:00.821Z</dcterms:created>
  <dcterms:modified xsi:type="dcterms:W3CDTF">2026-10-27T07:18:00.821Z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