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Appenzell Innerrhoden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Appenzell Innerrhoden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15.04. Fr Karfreitag · 18.04. Mo Ostermontag · 26.05. Do Auffahrt · 06.06. Mo Pfingstmontag · 16.06. Do Fronleichnam · 01.08. Mo Bundesfeier · 15.08. Mo Mariä Himmelfahrt · 22.09. Do Mauritiustag (teilweise) · 01.11. Di Allerheiligen · 08.12. Do Mariä Empfängnis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März.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Mauritiustag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Mauritiustag (teilweise) (Do 22.09.)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Appenzell Innerrhoden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Appenzell Innerrhoden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Appenzell Innerrhoden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Appenzell Innerrhoden</dc:title>
  <dc:creator>kalenderblick.de</dc:creator>
  <dc:description>Quelle: kalenderblick.de/kalender/vorlagen/appenzell-innerrhoden/ – Feiertage im Kanton Appenzell Innerrhoden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2026-10-27T05:34:55.120Z</dcterms:created>
  <dcterms:modified xsi:type="dcterms:W3CDTF">2026-10-27T05:34:55.120Z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